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B9" w:rsidRDefault="00E33AB9" w:rsidP="00E33AB9">
      <w:pPr>
        <w:jc w:val="center"/>
        <w:rPr>
          <w:b/>
          <w:w w:val="125"/>
        </w:rPr>
      </w:pPr>
      <w:proofErr w:type="gramStart"/>
      <w:r>
        <w:rPr>
          <w:b/>
          <w:w w:val="125"/>
        </w:rPr>
        <w:t>TUNBRIDGE  WELLS</w:t>
      </w:r>
      <w:proofErr w:type="gramEnd"/>
    </w:p>
    <w:p w:rsidR="00E33AB9" w:rsidRDefault="00E33AB9" w:rsidP="00E33AB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003425" cy="723265"/>
            <wp:effectExtent l="0" t="0" r="0" b="635"/>
            <wp:docPr id="1" name="Picture 1" descr="U3A Col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3A Col Logo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AB9" w:rsidRDefault="00E33AB9" w:rsidP="00E33AB9">
      <w:pPr>
        <w:jc w:val="center"/>
        <w:rPr>
          <w:w w:val="130"/>
        </w:rPr>
      </w:pPr>
      <w:r>
        <w:rPr>
          <w:b/>
          <w:w w:val="130"/>
          <w:sz w:val="20"/>
        </w:rPr>
        <w:t>University of the Third Age</w:t>
      </w:r>
    </w:p>
    <w:p w:rsidR="00E33AB9" w:rsidRDefault="00E33AB9" w:rsidP="00E33AB9">
      <w:pPr>
        <w:jc w:val="center"/>
        <w:rPr>
          <w:b/>
          <w:bCs/>
        </w:rPr>
      </w:pPr>
    </w:p>
    <w:p w:rsidR="00E33AB9" w:rsidRDefault="00E33AB9" w:rsidP="00E33AB9">
      <w:pPr>
        <w:rPr>
          <w:b/>
          <w:bCs/>
        </w:rPr>
      </w:pPr>
    </w:p>
    <w:p w:rsidR="00E33AB9" w:rsidRDefault="00E33AB9" w:rsidP="00E33AB9">
      <w:pPr>
        <w:rPr>
          <w:b/>
          <w:bCs/>
        </w:rPr>
      </w:pPr>
      <w:r>
        <w:rPr>
          <w:b/>
          <w:bCs/>
        </w:rPr>
        <w:t>Notes to the Examined Accounts to the end of March 2016</w:t>
      </w:r>
    </w:p>
    <w:p w:rsidR="00E33AB9" w:rsidRDefault="00E33AB9" w:rsidP="00E33AB9">
      <w:pPr>
        <w:rPr>
          <w:b/>
          <w:bCs/>
        </w:rPr>
      </w:pPr>
    </w:p>
    <w:p w:rsidR="00E33AB9" w:rsidRDefault="00E33AB9" w:rsidP="00E33AB9">
      <w:pPr>
        <w:rPr>
          <w:b/>
          <w:bCs/>
        </w:rPr>
      </w:pPr>
    </w:p>
    <w:p w:rsidR="00E33AB9" w:rsidRDefault="00E33AB9" w:rsidP="00E33AB9">
      <w:r>
        <w:rPr>
          <w:b/>
          <w:bCs/>
        </w:rPr>
        <w:t>Proposed Motion</w:t>
      </w:r>
    </w:p>
    <w:p w:rsidR="00E33AB9" w:rsidRDefault="00E33AB9" w:rsidP="00E33AB9">
      <w:r>
        <w:t> </w:t>
      </w:r>
    </w:p>
    <w:p w:rsidR="00E33AB9" w:rsidRDefault="00E33AB9" w:rsidP="00E33AB9">
      <w:r>
        <w:t>In order to bring the reserves closer to their recommended level and to celebrate the 25</w:t>
      </w:r>
      <w:r>
        <w:rPr>
          <w:vertAlign w:val="superscript"/>
        </w:rPr>
        <w:t>th</w:t>
      </w:r>
      <w:r>
        <w:t xml:space="preserve"> Anniversary year of the Tunbridge Wells U3A, Subscriptions for the year 2016/17 (commencing on 1</w:t>
      </w:r>
      <w:r>
        <w:rPr>
          <w:vertAlign w:val="superscript"/>
        </w:rPr>
        <w:t>st</w:t>
      </w:r>
      <w:r>
        <w:t xml:space="preserve"> September 2016) will be as follows:</w:t>
      </w:r>
    </w:p>
    <w:p w:rsidR="00E33AB9" w:rsidRDefault="00E33AB9" w:rsidP="00E33AB9">
      <w:pPr>
        <w:ind w:left="720"/>
      </w:pPr>
      <w:r>
        <w:t xml:space="preserve">All existing members will receive a free annual subscription </w:t>
      </w:r>
    </w:p>
    <w:p w:rsidR="00E33AB9" w:rsidRDefault="00E33AB9" w:rsidP="00E33AB9">
      <w:pPr>
        <w:ind w:left="720"/>
      </w:pPr>
      <w:r>
        <w:t>New members shall pay a reduced rate of £8</w:t>
      </w:r>
    </w:p>
    <w:p w:rsidR="00E33AB9" w:rsidRDefault="00E33AB9" w:rsidP="00E33AB9">
      <w:r>
        <w:t>Subscriptions will return to a maximum rate of £16 per annum as at 1</w:t>
      </w:r>
      <w:r>
        <w:rPr>
          <w:vertAlign w:val="superscript"/>
        </w:rPr>
        <w:t>st</w:t>
      </w:r>
      <w:r>
        <w:t xml:space="preserve"> September 2017</w:t>
      </w:r>
    </w:p>
    <w:p w:rsidR="00E33AB9" w:rsidRDefault="00E33AB9" w:rsidP="00E33AB9">
      <w:r>
        <w:t> </w:t>
      </w:r>
      <w:bookmarkStart w:id="0" w:name="_GoBack"/>
      <w:bookmarkEnd w:id="0"/>
      <w:r>
        <w:t> </w:t>
      </w:r>
    </w:p>
    <w:p w:rsidR="00E33AB9" w:rsidRDefault="00E33AB9" w:rsidP="00E33AB9">
      <w:r>
        <w:t> </w:t>
      </w:r>
    </w:p>
    <w:p w:rsidR="00E33AB9" w:rsidRDefault="00E33AB9" w:rsidP="00E33AB9">
      <w:r>
        <w:t>For information, the advanced notice stated:</w:t>
      </w:r>
    </w:p>
    <w:p w:rsidR="00E33AB9" w:rsidRDefault="00E33AB9" w:rsidP="00E33AB9">
      <w:r>
        <w:t> </w:t>
      </w:r>
    </w:p>
    <w:p w:rsidR="00E33AB9" w:rsidRDefault="00E33AB9" w:rsidP="00E33AB9">
      <w:r>
        <w:rPr>
          <w:b/>
          <w:bCs/>
        </w:rPr>
        <w:t>Proposed Subscription Free Anniversary Year</w:t>
      </w:r>
    </w:p>
    <w:p w:rsidR="00E33AB9" w:rsidRDefault="00E33AB9" w:rsidP="00E33AB9">
      <w:r>
        <w:rPr>
          <w:b/>
          <w:bCs/>
        </w:rPr>
        <w:t> </w:t>
      </w:r>
    </w:p>
    <w:p w:rsidR="00E33AB9" w:rsidRDefault="00E33AB9" w:rsidP="00E33AB9">
      <w:r>
        <w:t>The Committee will be proposing to the AGM in June that existing members receive a free annual subscription for our 25</w:t>
      </w:r>
      <w:r>
        <w:rPr>
          <w:vertAlign w:val="superscript"/>
        </w:rPr>
        <w:t>th</w:t>
      </w:r>
      <w:r>
        <w:t xml:space="preserve"> Anniversary year 2016/17. </w:t>
      </w:r>
    </w:p>
    <w:p w:rsidR="00E33AB9" w:rsidRDefault="00E33AB9" w:rsidP="00E33AB9">
      <w:r>
        <w:t> </w:t>
      </w:r>
    </w:p>
    <w:p w:rsidR="00E33AB9" w:rsidRDefault="00E33AB9" w:rsidP="00E33AB9">
      <w:r>
        <w:t xml:space="preserve">Another year of growth in membership and </w:t>
      </w:r>
      <w:proofErr w:type="gramStart"/>
      <w:r>
        <w:t>surpluses,</w:t>
      </w:r>
      <w:proofErr w:type="gramEnd"/>
      <w:r>
        <w:t xml:space="preserve"> has resulted in substantial growth to our reserves - while also enabling us to provide increased financial support to Groups. This proposal is in line with advice from National U3A. A single subscription free year for existing members will bring the reserves closer to their recommended levels. New members will still pay a subscription on joining.</w:t>
      </w:r>
    </w:p>
    <w:p w:rsidR="00E33AB9" w:rsidRDefault="00E33AB9" w:rsidP="00E33AB9">
      <w:r>
        <w:t> </w:t>
      </w:r>
    </w:p>
    <w:p w:rsidR="00E33AB9" w:rsidRDefault="00E33AB9" w:rsidP="00E33AB9">
      <w:r>
        <w:t>Details of how we propose to implement this will be advised following approval of the proposal at the AGM.</w:t>
      </w:r>
    </w:p>
    <w:p w:rsidR="00E33AB9" w:rsidRDefault="00E33AB9" w:rsidP="00E33AB9">
      <w:r>
        <w:t> </w:t>
      </w:r>
    </w:p>
    <w:p w:rsidR="00E33AB9" w:rsidRDefault="00E33AB9"/>
    <w:sectPr w:rsidR="00E33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B9"/>
    <w:rsid w:val="00E3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A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Maher</dc:creator>
  <cp:lastModifiedBy>Wendy Maher</cp:lastModifiedBy>
  <cp:revision>1</cp:revision>
  <dcterms:created xsi:type="dcterms:W3CDTF">2016-05-09T09:45:00Z</dcterms:created>
  <dcterms:modified xsi:type="dcterms:W3CDTF">2016-05-09T09:49:00Z</dcterms:modified>
</cp:coreProperties>
</file>