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DE" w:rsidRPr="00157FDE" w:rsidRDefault="00157FDE" w:rsidP="00157FDE">
      <w:pPr>
        <w:jc w:val="center"/>
        <w:rPr>
          <w:b/>
        </w:rPr>
      </w:pPr>
      <w:proofErr w:type="spellStart"/>
      <w:r w:rsidRPr="00157FDE">
        <w:rPr>
          <w:b/>
          <w:sz w:val="28"/>
          <w:szCs w:val="28"/>
        </w:rPr>
        <w:t>Walkie</w:t>
      </w:r>
      <w:proofErr w:type="spellEnd"/>
      <w:r w:rsidRPr="00157FDE">
        <w:rPr>
          <w:b/>
          <w:sz w:val="28"/>
          <w:szCs w:val="28"/>
        </w:rPr>
        <w:t xml:space="preserve"> Talkie Building, 1 Fenchurch Street </w:t>
      </w:r>
      <w:r>
        <w:rPr>
          <w:b/>
          <w:sz w:val="28"/>
          <w:szCs w:val="28"/>
        </w:rPr>
        <w:t xml:space="preserve">                                                                             </w:t>
      </w:r>
      <w:r w:rsidRPr="00157FDE">
        <w:rPr>
          <w:b/>
        </w:rPr>
        <w:t>London Explorers TW5   -   January 24</w:t>
      </w:r>
      <w:r w:rsidRPr="00157FDE">
        <w:rPr>
          <w:b/>
          <w:vertAlign w:val="superscript"/>
        </w:rPr>
        <w:t>th</w:t>
      </w:r>
      <w:r w:rsidRPr="00157FDE">
        <w:rPr>
          <w:b/>
        </w:rPr>
        <w:t xml:space="preserve"> 2018</w:t>
      </w:r>
    </w:p>
    <w:p w:rsidR="00157FDE" w:rsidRDefault="00157FDE" w:rsidP="00157FDE">
      <w:pPr>
        <w:pStyle w:val="ListParagraph"/>
        <w:numPr>
          <w:ilvl w:val="0"/>
          <w:numId w:val="1"/>
        </w:numPr>
      </w:pPr>
      <w:r>
        <w:t xml:space="preserve">10.09am train to Cannon Street Station, arriving 11.07am, walk (times are from Google Maps) to </w:t>
      </w:r>
    </w:p>
    <w:p w:rsidR="00157FDE" w:rsidRDefault="00157FDE" w:rsidP="00157FDE">
      <w:pPr>
        <w:pStyle w:val="ListParagraph"/>
        <w:numPr>
          <w:ilvl w:val="0"/>
          <w:numId w:val="1"/>
        </w:numPr>
      </w:pPr>
      <w:r>
        <w:t xml:space="preserve">the </w:t>
      </w:r>
      <w:proofErr w:type="spellStart"/>
      <w:r>
        <w:t>Walkie</w:t>
      </w:r>
      <w:proofErr w:type="spellEnd"/>
      <w:r>
        <w:t xml:space="preserve"> Talkie building (about 12 minutes), take a free trip up in the lift to the Roof Garden on the 35</w:t>
      </w:r>
      <w:r w:rsidRPr="0046455C">
        <w:rPr>
          <w:vertAlign w:val="superscript"/>
        </w:rPr>
        <w:t>th</w:t>
      </w:r>
      <w:r>
        <w:t xml:space="preserve"> floor, possibly have a snack there; </w:t>
      </w:r>
    </w:p>
    <w:p w:rsidR="00157FDE" w:rsidRDefault="00157FDE" w:rsidP="00157FDE">
      <w:pPr>
        <w:pStyle w:val="ListParagraph"/>
        <w:numPr>
          <w:ilvl w:val="0"/>
          <w:numId w:val="1"/>
        </w:numPr>
      </w:pPr>
      <w:r>
        <w:t xml:space="preserve"> walk to the Bank of England Museum (7minutes);</w:t>
      </w:r>
    </w:p>
    <w:p w:rsidR="00157FDE" w:rsidRDefault="00157FDE" w:rsidP="00157FDE">
      <w:pPr>
        <w:pStyle w:val="ListParagraph"/>
        <w:numPr>
          <w:ilvl w:val="0"/>
          <w:numId w:val="1"/>
        </w:numPr>
      </w:pPr>
      <w:r>
        <w:t>(we can stop in at the Leadenhall Market which is on the way to the Bank, time permitting)</w:t>
      </w:r>
    </w:p>
    <w:p w:rsidR="00157FDE" w:rsidRDefault="00157FDE" w:rsidP="00157FDE">
      <w:pPr>
        <w:pStyle w:val="ListParagraph"/>
        <w:numPr>
          <w:ilvl w:val="0"/>
          <w:numId w:val="1"/>
        </w:numPr>
      </w:pPr>
      <w:r>
        <w:t>Cannon Street Station (7 minutes) for train back to Tunbridge Wells.</w:t>
      </w:r>
    </w:p>
    <w:p w:rsidR="00157FDE" w:rsidRDefault="00157FDE" w:rsidP="00157FDE">
      <w:r>
        <w:t xml:space="preserve">The </w:t>
      </w:r>
      <w:proofErr w:type="spellStart"/>
      <w:r>
        <w:t>Walkie</w:t>
      </w:r>
      <w:proofErr w:type="spellEnd"/>
      <w:r>
        <w:t xml:space="preserve"> Talkie building (20 Fenchurch Street) offers spectacular views of the city amid an indoor garden in the sky.  The huge skyscraper’s Sky Garden on floors 35, 36 and 37 can be visited, </w:t>
      </w:r>
      <w:r w:rsidRPr="00157FDE">
        <w:rPr>
          <w:b/>
        </w:rPr>
        <w:t>free</w:t>
      </w:r>
      <w:r>
        <w:t xml:space="preserve">, by the public, but booking is necessary.       </w:t>
      </w:r>
    </w:p>
    <w:p w:rsidR="00157FDE" w:rsidRDefault="00157FDE" w:rsidP="00157FDE">
      <w:r>
        <w:t>The garden is open from 10am-6pm on weekdays and opens on the Monday for visits beginning the following week and must be made at least three days in advance.                                                      There are slots every 15 mins from 10am to 4.30pm.  If we are running more than 10 minutes late, we will miss our slot. The allotted time for visits is a maximum of 1.5 hours.   11.45am slot? 12.00?                                                                                                                                                         Booking is for groups no bigger than six people and</w:t>
      </w:r>
      <w:r w:rsidRPr="00A4027D">
        <w:rPr>
          <w:b/>
        </w:rPr>
        <w:t xml:space="preserve"> visitors must have ID that matches the reservation name</w:t>
      </w:r>
      <w:r>
        <w:t>.  (We would need to book separately for 2 or more groups.)</w:t>
      </w:r>
    </w:p>
    <w:p w:rsidR="00157FDE" w:rsidRDefault="00157FDE" w:rsidP="00157FDE">
      <w:r>
        <w:t xml:space="preserve">Finally, </w:t>
      </w:r>
      <w:r w:rsidRPr="00F87E65">
        <w:rPr>
          <w:b/>
        </w:rPr>
        <w:t>security is rather airport-like</w:t>
      </w:r>
      <w:r>
        <w:t>, with only liquids of less than 100ml allowed, and no bags larger than 8 inches by 17 inches by 19 inches.</w:t>
      </w:r>
    </w:p>
    <w:p w:rsidR="00157FDE" w:rsidRPr="00563C6D" w:rsidRDefault="00157FDE" w:rsidP="00157FDE">
      <w:pPr>
        <w:rPr>
          <w:i/>
        </w:rPr>
      </w:pPr>
      <w:r w:rsidRPr="00F87E65">
        <w:rPr>
          <w:b/>
        </w:rPr>
        <w:t>The SKY POD Snack Bar</w:t>
      </w:r>
      <w:r>
        <w:t xml:space="preserve"> serves the usual snacks - sandwiches, salads, bakery, drinks.</w:t>
      </w:r>
    </w:p>
    <w:p w:rsidR="00157FDE" w:rsidRPr="00A4027D" w:rsidRDefault="00157FDE" w:rsidP="00157FDE">
      <w:pPr>
        <w:rPr>
          <w:b/>
        </w:rPr>
      </w:pPr>
      <w:r w:rsidRPr="00A4027D">
        <w:rPr>
          <w:b/>
        </w:rPr>
        <w:t>Leadenhall Market</w:t>
      </w:r>
    </w:p>
    <w:p w:rsidR="00157FDE" w:rsidRDefault="00157FDE" w:rsidP="00157FDE">
      <w:r>
        <w:t>Leadenhall Market is a beautiful covered Victorian market in the City of London. Under the elegant Victorian roof there are stalls selling flowers, cheese, meat and other fresh food. There are also shops, pubs and restaurants in the market building.</w:t>
      </w:r>
      <w:r w:rsidR="00CA341A">
        <w:t xml:space="preserve">                                                                                                                                                                         </w:t>
      </w:r>
      <w:proofErr w:type="spellStart"/>
      <w:r>
        <w:t>Diagon</w:t>
      </w:r>
      <w:proofErr w:type="spellEnd"/>
      <w:r>
        <w:t xml:space="preserve"> Alley scenes in Harry Potter and the Philosopher’s Stone were filmed in here.</w:t>
      </w:r>
    </w:p>
    <w:p w:rsidR="00157FDE" w:rsidRPr="00A4027D" w:rsidRDefault="00157FDE" w:rsidP="00157FDE">
      <w:pPr>
        <w:rPr>
          <w:b/>
        </w:rPr>
      </w:pPr>
      <w:r w:rsidRPr="00A4027D">
        <w:rPr>
          <w:b/>
        </w:rPr>
        <w:t>Bank of England Museum</w:t>
      </w:r>
    </w:p>
    <w:p w:rsidR="00157FDE" w:rsidRDefault="00157FDE" w:rsidP="00157FDE">
      <w:r>
        <w:t xml:space="preserve">The Bank of England Museum is located within the Bank of England in the City of London. Its entrance is in Bartholomew Lane, off </w:t>
      </w:r>
      <w:proofErr w:type="spellStart"/>
      <w:r>
        <w:t>Threadneedle</w:t>
      </w:r>
      <w:proofErr w:type="spellEnd"/>
      <w:r>
        <w:t xml:space="preserve"> Street, close to Bank junction and Bank tube station. The museum is open to the general public, free of charge, on weekdays.  Toilets but no café.</w:t>
      </w:r>
    </w:p>
    <w:p w:rsidR="00157FDE" w:rsidRPr="001515F0" w:rsidRDefault="00157FDE" w:rsidP="00157FDE">
      <w:pPr>
        <w:spacing w:after="375" w:line="240" w:lineRule="auto"/>
        <w:rPr>
          <w:rFonts w:eastAsia="Times New Roman" w:cs="Arial"/>
          <w:color w:val="282828"/>
          <w:lang w:val="en" w:eastAsia="en-GB"/>
        </w:rPr>
      </w:pPr>
      <w:r w:rsidRPr="001515F0">
        <w:rPr>
          <w:rFonts w:eastAsia="Times New Roman" w:cs="Arial"/>
          <w:color w:val="282828"/>
          <w:lang w:val="en" w:eastAsia="en-GB"/>
        </w:rPr>
        <w:t xml:space="preserve">Housed within the impressive walls of the Bank of England, this fascinating museum takes you through the history of the bank since its foundation in 1694 to its role today as the nation's central bank. </w:t>
      </w:r>
    </w:p>
    <w:p w:rsidR="00157FDE" w:rsidRDefault="00157FDE" w:rsidP="00157FDE">
      <w:pPr>
        <w:spacing w:after="375" w:line="240" w:lineRule="auto"/>
        <w:rPr>
          <w:rFonts w:eastAsia="Times New Roman" w:cs="Arial"/>
          <w:color w:val="282828"/>
          <w:lang w:val="en" w:eastAsia="en-GB"/>
        </w:rPr>
      </w:pPr>
      <w:r w:rsidRPr="001515F0">
        <w:rPr>
          <w:rFonts w:eastAsia="Times New Roman" w:cs="Arial"/>
          <w:color w:val="282828"/>
          <w:lang w:val="en" w:eastAsia="en-GB"/>
        </w:rPr>
        <w:t>There are gold bars dating from ancient</w:t>
      </w:r>
      <w:r>
        <w:rPr>
          <w:rFonts w:eastAsia="Times New Roman" w:cs="Arial"/>
          <w:color w:val="282828"/>
          <w:lang w:val="en" w:eastAsia="en-GB"/>
        </w:rPr>
        <w:t xml:space="preserve"> times to the modern market bar (I </w:t>
      </w:r>
      <w:proofErr w:type="gramStart"/>
      <w:r>
        <w:rPr>
          <w:rFonts w:eastAsia="Times New Roman" w:cs="Arial"/>
          <w:color w:val="282828"/>
          <w:lang w:val="en" w:eastAsia="en-GB"/>
        </w:rPr>
        <w:t>think  you</w:t>
      </w:r>
      <w:proofErr w:type="gramEnd"/>
      <w:r>
        <w:rPr>
          <w:rFonts w:eastAsia="Times New Roman" w:cs="Arial"/>
          <w:color w:val="282828"/>
          <w:lang w:val="en" w:eastAsia="en-GB"/>
        </w:rPr>
        <w:t xml:space="preserve"> can try and pick one up),</w:t>
      </w:r>
      <w:r w:rsidRPr="001515F0">
        <w:rPr>
          <w:rFonts w:eastAsia="Times New Roman" w:cs="Arial"/>
          <w:color w:val="282828"/>
          <w:lang w:val="en" w:eastAsia="en-GB"/>
        </w:rPr>
        <w:t xml:space="preserve"> coins and a unique collection of banknotes. There are also many items you might not expect to find, such as the pikes and muskets used to defend the bank; the Roman pottery and mosaics uncovered when it was rebuilt in 1930; and documents relating to famous customers such as Horatio Nelson, George Washington and the Duchess of Marlborough.</w:t>
      </w:r>
    </w:p>
    <w:p w:rsidR="00CA341A" w:rsidRDefault="00CA341A" w:rsidP="00157FDE">
      <w:pPr>
        <w:spacing w:after="375" w:line="240" w:lineRule="auto"/>
        <w:rPr>
          <w:rFonts w:eastAsia="Times New Roman" w:cs="Arial"/>
          <w:color w:val="282828"/>
          <w:lang w:val="en" w:eastAsia="en-GB"/>
        </w:rPr>
      </w:pPr>
      <w:r>
        <w:rPr>
          <w:rFonts w:eastAsia="Times New Roman" w:cs="Arial"/>
          <w:color w:val="282828"/>
          <w:lang w:val="en" w:eastAsia="en-GB"/>
        </w:rPr>
        <w:t xml:space="preserve">Return to London Bridge – right onto </w:t>
      </w:r>
      <w:proofErr w:type="spellStart"/>
      <w:r>
        <w:rPr>
          <w:rFonts w:eastAsia="Times New Roman" w:cs="Arial"/>
          <w:color w:val="282828"/>
          <w:lang w:val="en" w:eastAsia="en-GB"/>
        </w:rPr>
        <w:t>Threadneedle</w:t>
      </w:r>
      <w:proofErr w:type="spellEnd"/>
      <w:r>
        <w:rPr>
          <w:rFonts w:eastAsia="Times New Roman" w:cs="Arial"/>
          <w:color w:val="282828"/>
          <w:lang w:val="en" w:eastAsia="en-GB"/>
        </w:rPr>
        <w:t xml:space="preserve"> Street, left onto Lombard, right into King William St, right in front of Monument Underground onto London Bridge Road.  Cross Bridge to Station.</w:t>
      </w:r>
    </w:p>
    <w:p w:rsidR="00CA341A" w:rsidRPr="001515F0" w:rsidRDefault="00CA341A" w:rsidP="00157FDE">
      <w:pPr>
        <w:spacing w:after="375" w:line="240" w:lineRule="auto"/>
        <w:rPr>
          <w:rFonts w:eastAsia="Times New Roman" w:cs="Arial"/>
          <w:color w:val="282828"/>
          <w:lang w:val="en" w:eastAsia="en-GB"/>
        </w:rPr>
      </w:pPr>
      <w:bookmarkStart w:id="0" w:name="_GoBack"/>
      <w:bookmarkEnd w:id="0"/>
    </w:p>
    <w:sectPr w:rsidR="00CA341A" w:rsidRPr="001515F0" w:rsidSect="00157F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2395E"/>
    <w:multiLevelType w:val="hybridMultilevel"/>
    <w:tmpl w:val="FC9CB6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DE"/>
    <w:rsid w:val="00157FDE"/>
    <w:rsid w:val="005C1AE1"/>
    <w:rsid w:val="00740609"/>
    <w:rsid w:val="0097767D"/>
    <w:rsid w:val="00CA3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Hadlow Group</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Dewhurst</dc:creator>
  <cp:lastModifiedBy>Sue Brimlow</cp:lastModifiedBy>
  <cp:revision>2</cp:revision>
  <dcterms:created xsi:type="dcterms:W3CDTF">2018-06-19T11:30:00Z</dcterms:created>
  <dcterms:modified xsi:type="dcterms:W3CDTF">2018-06-19T11:30:00Z</dcterms:modified>
</cp:coreProperties>
</file>